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hint="eastAsia" w:ascii="仿宋_GB2312" w:hAnsi="宋体" w:eastAsia="仿宋_GB2312" w:cs="宋体"/>
          <w:kern w:val="0"/>
          <w:sz w:val="32"/>
          <w:szCs w:val="32"/>
        </w:rPr>
      </w:pPr>
      <w:r>
        <w:rPr>
          <w:rFonts w:ascii="仿宋_GB2312" w:hAnsi="宋体" w:eastAsia="仿宋_GB2312" w:cs="宋体"/>
          <w:kern w:val="0"/>
          <w:sz w:val="32"/>
          <w:szCs w:val="32"/>
        </w:rPr>
        <w:t>附件</w:t>
      </w:r>
      <w:r>
        <w:rPr>
          <w:rFonts w:hint="eastAsia" w:ascii="仿宋_GB2312" w:hAnsi="宋体" w:eastAsia="仿宋_GB2312" w:cs="宋体"/>
          <w:kern w:val="0"/>
          <w:sz w:val="32"/>
          <w:szCs w:val="32"/>
        </w:rPr>
        <w:t>2</w:t>
      </w:r>
      <w:r>
        <w:rPr>
          <w:rFonts w:ascii="仿宋_GB2312" w:hAnsi="宋体" w:eastAsia="仿宋_GB2312" w:cs="宋体"/>
          <w:kern w:val="0"/>
          <w:sz w:val="32"/>
          <w:szCs w:val="32"/>
        </w:rPr>
        <w:t>：</w:t>
      </w:r>
    </w:p>
    <w:p>
      <w:pPr>
        <w:ind w:firstLine="640"/>
        <w:jc w:val="center"/>
        <w:rPr>
          <w:rFonts w:hint="eastAsia" w:ascii="仿宋_GB2312" w:eastAsia="仿宋_GB2312"/>
          <w:sz w:val="36"/>
          <w:szCs w:val="36"/>
        </w:rPr>
      </w:pPr>
      <w:r>
        <w:rPr>
          <w:rFonts w:hint="eastAsia" w:ascii="隶书" w:hAnsi="隶书" w:eastAsia="隶书" w:cs="隶书"/>
          <w:sz w:val="36"/>
          <w:szCs w:val="36"/>
        </w:rPr>
        <w:t>杨凌职业技术学院</w:t>
      </w:r>
    </w:p>
    <w:p>
      <w:pPr>
        <w:ind w:firstLine="640"/>
        <w:jc w:val="center"/>
        <w:rPr>
          <w:rFonts w:hint="eastAsia" w:ascii="仿宋_GB2312" w:eastAsia="仿宋_GB2312"/>
          <w:sz w:val="36"/>
          <w:szCs w:val="36"/>
        </w:rPr>
      </w:pPr>
      <w:bookmarkStart w:id="0" w:name="_GoBack"/>
      <w:r>
        <w:rPr>
          <w:rFonts w:hint="eastAsia" w:ascii="黑体" w:hAnsi="黑体" w:eastAsia="黑体" w:cs="黑体"/>
          <w:sz w:val="36"/>
          <w:szCs w:val="36"/>
        </w:rPr>
        <w:t>教师实践锻炼单位鉴定与评价表</w:t>
      </w:r>
    </w:p>
    <w:bookmarkEnd w:id="0"/>
    <w:tbl>
      <w:tblPr>
        <w:tblStyle w:val="3"/>
        <w:tblW w:w="912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836"/>
        <w:gridCol w:w="918"/>
        <w:gridCol w:w="918"/>
        <w:gridCol w:w="1469"/>
        <w:gridCol w:w="24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1579" w:type="dxa"/>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教师姓名</w:t>
            </w:r>
          </w:p>
        </w:tc>
        <w:tc>
          <w:tcPr>
            <w:tcW w:w="1836" w:type="dxa"/>
            <w:vAlign w:val="center"/>
          </w:tcPr>
          <w:p>
            <w:pPr>
              <w:jc w:val="center"/>
              <w:rPr>
                <w:rFonts w:hint="eastAsia" w:ascii="仿宋_GB2312" w:eastAsia="仿宋_GB2312"/>
                <w:sz w:val="28"/>
                <w:szCs w:val="28"/>
              </w:rPr>
            </w:pPr>
          </w:p>
        </w:tc>
        <w:tc>
          <w:tcPr>
            <w:tcW w:w="918" w:type="dxa"/>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918" w:type="dxa"/>
            <w:vAlign w:val="center"/>
          </w:tcPr>
          <w:p>
            <w:pPr>
              <w:jc w:val="center"/>
              <w:rPr>
                <w:rFonts w:hint="eastAsia" w:ascii="仿宋_GB2312" w:eastAsia="仿宋_GB2312"/>
                <w:sz w:val="28"/>
                <w:szCs w:val="28"/>
              </w:rPr>
            </w:pPr>
          </w:p>
        </w:tc>
        <w:tc>
          <w:tcPr>
            <w:tcW w:w="1469" w:type="dxa"/>
            <w:vAlign w:val="center"/>
          </w:tcPr>
          <w:p>
            <w:pPr>
              <w:jc w:val="center"/>
              <w:rPr>
                <w:rFonts w:hint="eastAsia" w:ascii="仿宋_GB2312" w:eastAsia="仿宋_GB2312"/>
                <w:sz w:val="28"/>
                <w:szCs w:val="28"/>
              </w:rPr>
            </w:pPr>
            <w:r>
              <w:rPr>
                <w:rFonts w:hint="eastAsia" w:ascii="仿宋_GB2312" w:eastAsia="仿宋_GB2312"/>
                <w:sz w:val="28"/>
                <w:szCs w:val="28"/>
              </w:rPr>
              <w:t>岗位</w:t>
            </w:r>
          </w:p>
        </w:tc>
        <w:tc>
          <w:tcPr>
            <w:tcW w:w="2403" w:type="dxa"/>
            <w:vAlign w:val="center"/>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579"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单位/工程项目名称</w:t>
            </w:r>
          </w:p>
        </w:tc>
        <w:tc>
          <w:tcPr>
            <w:tcW w:w="7544" w:type="dxa"/>
            <w:gridSpan w:val="5"/>
            <w:tcBorders>
              <w:bottom w:val="single" w:color="auto" w:sz="4" w:space="0"/>
            </w:tcBorders>
            <w:vAlign w:val="center"/>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79" w:type="dxa"/>
            <w:vMerge w:val="restart"/>
            <w:vAlign w:val="center"/>
          </w:tcPr>
          <w:p>
            <w:pPr>
              <w:jc w:val="center"/>
              <w:rPr>
                <w:rFonts w:hint="eastAsia" w:ascii="仿宋_GB2312" w:eastAsia="仿宋_GB2312"/>
                <w:sz w:val="28"/>
                <w:szCs w:val="28"/>
              </w:rPr>
            </w:pPr>
            <w:r>
              <w:rPr>
                <w:rFonts w:hint="eastAsia" w:ascii="仿宋_GB2312" w:eastAsia="仿宋_GB2312"/>
                <w:sz w:val="28"/>
                <w:szCs w:val="28"/>
              </w:rPr>
              <w:t>实践锻炼鉴定意见</w:t>
            </w:r>
          </w:p>
        </w:tc>
        <w:tc>
          <w:tcPr>
            <w:tcW w:w="7544" w:type="dxa"/>
            <w:gridSpan w:val="5"/>
            <w:tcBorders>
              <w:top w:val="single" w:color="auto" w:sz="4" w:space="0"/>
              <w:bottom w:val="dotted" w:color="auto" w:sz="4" w:space="0"/>
            </w:tcBorders>
            <w:vAlign w:val="center"/>
          </w:tcPr>
          <w:p>
            <w:pPr>
              <w:adjustRightInd w:val="0"/>
              <w:spacing w:line="400" w:lineRule="exact"/>
              <w:jc w:val="center"/>
              <w:rPr>
                <w:rFonts w:hint="eastAsia" w:ascii="仿宋_GB2312" w:eastAsia="仿宋_GB2312"/>
                <w:sz w:val="28"/>
                <w:szCs w:val="28"/>
              </w:rPr>
            </w:pPr>
          </w:p>
          <w:p>
            <w:pPr>
              <w:spacing w:after="156" w:afterLines="50" w:line="400" w:lineRule="exact"/>
              <w:jc w:val="right"/>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79" w:type="dxa"/>
            <w:vMerge w:val="continue"/>
            <w:vAlign w:val="center"/>
          </w:tcPr>
          <w:p>
            <w:pPr>
              <w:jc w:val="center"/>
              <w:rPr>
                <w:rFonts w:hint="eastAsia" w:ascii="仿宋_GB2312" w:eastAsia="仿宋_GB2312"/>
                <w:sz w:val="28"/>
                <w:szCs w:val="28"/>
              </w:rPr>
            </w:pPr>
          </w:p>
        </w:tc>
        <w:tc>
          <w:tcPr>
            <w:tcW w:w="7544" w:type="dxa"/>
            <w:gridSpan w:val="5"/>
            <w:tcBorders>
              <w:top w:val="dotted" w:color="auto" w:sz="4" w:space="0"/>
              <w:bottom w:val="dotted" w:color="auto" w:sz="4" w:space="0"/>
            </w:tcBorders>
            <w:vAlign w:val="center"/>
          </w:tcPr>
          <w:p>
            <w:pPr>
              <w:adjustRightInd w:val="0"/>
              <w:spacing w:line="40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79" w:type="dxa"/>
            <w:vMerge w:val="continue"/>
            <w:vAlign w:val="center"/>
          </w:tcPr>
          <w:p>
            <w:pPr>
              <w:jc w:val="center"/>
              <w:rPr>
                <w:rFonts w:hint="eastAsia" w:ascii="仿宋_GB2312" w:eastAsia="仿宋_GB2312"/>
                <w:sz w:val="28"/>
                <w:szCs w:val="28"/>
              </w:rPr>
            </w:pPr>
          </w:p>
        </w:tc>
        <w:tc>
          <w:tcPr>
            <w:tcW w:w="7544" w:type="dxa"/>
            <w:gridSpan w:val="5"/>
            <w:tcBorders>
              <w:top w:val="dotted" w:color="auto" w:sz="4" w:space="0"/>
              <w:bottom w:val="dotted" w:color="auto" w:sz="4" w:space="0"/>
            </w:tcBorders>
            <w:vAlign w:val="center"/>
          </w:tcPr>
          <w:p>
            <w:pPr>
              <w:adjustRightInd w:val="0"/>
              <w:spacing w:line="40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79" w:type="dxa"/>
            <w:vMerge w:val="continue"/>
            <w:vAlign w:val="center"/>
          </w:tcPr>
          <w:p>
            <w:pPr>
              <w:jc w:val="center"/>
              <w:rPr>
                <w:rFonts w:hint="eastAsia" w:ascii="仿宋_GB2312" w:eastAsia="仿宋_GB2312"/>
                <w:sz w:val="28"/>
                <w:szCs w:val="28"/>
              </w:rPr>
            </w:pPr>
          </w:p>
        </w:tc>
        <w:tc>
          <w:tcPr>
            <w:tcW w:w="7544" w:type="dxa"/>
            <w:gridSpan w:val="5"/>
            <w:tcBorders>
              <w:top w:val="dotted" w:color="auto" w:sz="4" w:space="0"/>
              <w:bottom w:val="dotted" w:color="auto" w:sz="4" w:space="0"/>
            </w:tcBorders>
            <w:vAlign w:val="center"/>
          </w:tcPr>
          <w:p>
            <w:pPr>
              <w:adjustRightInd w:val="0"/>
              <w:spacing w:line="40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79" w:type="dxa"/>
            <w:vMerge w:val="continue"/>
            <w:vAlign w:val="center"/>
          </w:tcPr>
          <w:p>
            <w:pPr>
              <w:jc w:val="center"/>
              <w:rPr>
                <w:rFonts w:hint="eastAsia" w:ascii="仿宋_GB2312" w:eastAsia="仿宋_GB2312"/>
                <w:sz w:val="28"/>
                <w:szCs w:val="28"/>
              </w:rPr>
            </w:pPr>
          </w:p>
        </w:tc>
        <w:tc>
          <w:tcPr>
            <w:tcW w:w="7544" w:type="dxa"/>
            <w:gridSpan w:val="5"/>
            <w:tcBorders>
              <w:top w:val="dotted" w:color="auto" w:sz="4" w:space="0"/>
              <w:bottom w:val="dotted" w:color="auto" w:sz="4" w:space="0"/>
            </w:tcBorders>
            <w:vAlign w:val="center"/>
          </w:tcPr>
          <w:p>
            <w:pPr>
              <w:adjustRightInd w:val="0"/>
              <w:spacing w:line="40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79" w:type="dxa"/>
            <w:vMerge w:val="continue"/>
            <w:vAlign w:val="center"/>
          </w:tcPr>
          <w:p>
            <w:pPr>
              <w:jc w:val="center"/>
              <w:rPr>
                <w:rFonts w:hint="eastAsia" w:ascii="仿宋_GB2312" w:eastAsia="仿宋_GB2312"/>
                <w:sz w:val="28"/>
                <w:szCs w:val="28"/>
              </w:rPr>
            </w:pPr>
          </w:p>
        </w:tc>
        <w:tc>
          <w:tcPr>
            <w:tcW w:w="7544" w:type="dxa"/>
            <w:gridSpan w:val="5"/>
            <w:tcBorders>
              <w:top w:val="dotted" w:color="auto" w:sz="4" w:space="0"/>
              <w:bottom w:val="dotted" w:color="auto" w:sz="4" w:space="0"/>
            </w:tcBorders>
            <w:vAlign w:val="center"/>
          </w:tcPr>
          <w:p>
            <w:pPr>
              <w:adjustRightInd w:val="0"/>
              <w:spacing w:line="40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79" w:type="dxa"/>
            <w:vMerge w:val="continue"/>
            <w:vAlign w:val="center"/>
          </w:tcPr>
          <w:p>
            <w:pPr>
              <w:jc w:val="center"/>
              <w:rPr>
                <w:rFonts w:hint="eastAsia" w:ascii="仿宋_GB2312" w:eastAsia="仿宋_GB2312"/>
                <w:sz w:val="28"/>
                <w:szCs w:val="28"/>
              </w:rPr>
            </w:pPr>
          </w:p>
        </w:tc>
        <w:tc>
          <w:tcPr>
            <w:tcW w:w="7544" w:type="dxa"/>
            <w:gridSpan w:val="5"/>
            <w:tcBorders>
              <w:top w:val="dotted" w:color="auto" w:sz="4" w:space="0"/>
              <w:bottom w:val="dotted" w:color="auto" w:sz="4" w:space="0"/>
            </w:tcBorders>
            <w:vAlign w:val="center"/>
          </w:tcPr>
          <w:p>
            <w:pPr>
              <w:adjustRightInd w:val="0"/>
              <w:spacing w:line="40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579" w:type="dxa"/>
            <w:vMerge w:val="continue"/>
            <w:vAlign w:val="center"/>
          </w:tcPr>
          <w:p>
            <w:pPr>
              <w:jc w:val="center"/>
              <w:rPr>
                <w:rFonts w:hint="eastAsia" w:ascii="仿宋_GB2312" w:eastAsia="仿宋_GB2312"/>
                <w:sz w:val="28"/>
                <w:szCs w:val="28"/>
              </w:rPr>
            </w:pPr>
          </w:p>
        </w:tc>
        <w:tc>
          <w:tcPr>
            <w:tcW w:w="7544" w:type="dxa"/>
            <w:gridSpan w:val="5"/>
            <w:tcBorders>
              <w:top w:val="dotted" w:color="auto" w:sz="4" w:space="0"/>
              <w:bottom w:val="single" w:color="auto" w:sz="4" w:space="0"/>
            </w:tcBorders>
            <w:vAlign w:val="bottom"/>
          </w:tcPr>
          <w:p>
            <w:pPr>
              <w:adjustRightInd w:val="0"/>
              <w:spacing w:line="300" w:lineRule="exact"/>
              <w:ind w:right="560" w:firstLine="840" w:firstLineChars="300"/>
              <w:rPr>
                <w:rFonts w:hint="eastAsia" w:ascii="仿宋_GB2312" w:eastAsia="仿宋_GB2312"/>
                <w:sz w:val="28"/>
                <w:szCs w:val="28"/>
              </w:rPr>
            </w:pPr>
            <w:r>
              <w:rPr>
                <w:rFonts w:hint="eastAsia" w:ascii="仿宋_GB2312" w:eastAsia="仿宋_GB2312"/>
                <w:sz w:val="28"/>
                <w:szCs w:val="28"/>
              </w:rPr>
              <w:t xml:space="preserve">实践锻炼单位导师或主管领导（签名）：           </w:t>
            </w:r>
          </w:p>
          <w:p>
            <w:pPr>
              <w:adjustRightInd w:val="0"/>
              <w:spacing w:line="300" w:lineRule="exact"/>
              <w:jc w:val="right"/>
              <w:rPr>
                <w:rFonts w:hint="eastAsia" w:ascii="仿宋_GB2312" w:eastAsia="仿宋_GB2312"/>
                <w:sz w:val="28"/>
                <w:szCs w:val="28"/>
              </w:rPr>
            </w:pPr>
          </w:p>
          <w:p>
            <w:pPr>
              <w:adjustRightInd w:val="0"/>
              <w:spacing w:line="300" w:lineRule="exact"/>
              <w:jc w:val="right"/>
              <w:rPr>
                <w:rFonts w:hint="eastAsia"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579" w:type="dxa"/>
            <w:vAlign w:val="center"/>
          </w:tcPr>
          <w:p>
            <w:pPr>
              <w:jc w:val="center"/>
              <w:rPr>
                <w:rFonts w:hint="eastAsia" w:ascii="仿宋_GB2312" w:eastAsia="仿宋_GB2312"/>
                <w:sz w:val="28"/>
                <w:szCs w:val="28"/>
              </w:rPr>
            </w:pPr>
            <w:r>
              <w:rPr>
                <w:rFonts w:hint="eastAsia" w:ascii="仿宋_GB2312" w:eastAsia="仿宋_GB2312"/>
                <w:sz w:val="28"/>
                <w:szCs w:val="28"/>
              </w:rPr>
              <w:t>实践锻炼总体评价</w:t>
            </w:r>
          </w:p>
        </w:tc>
        <w:tc>
          <w:tcPr>
            <w:tcW w:w="7544" w:type="dxa"/>
            <w:gridSpan w:val="5"/>
            <w:tcBorders>
              <w:top w:val="single" w:color="auto" w:sz="4" w:space="0"/>
            </w:tcBorders>
            <w:vAlign w:val="center"/>
          </w:tcPr>
          <w:p>
            <w:pPr>
              <w:ind w:firstLine="560" w:firstLineChars="200"/>
              <w:rPr>
                <w:rFonts w:hint="eastAsia" w:ascii="仿宋_GB2312" w:eastAsia="仿宋_GB2312"/>
                <w:sz w:val="28"/>
                <w:szCs w:val="28"/>
              </w:rPr>
            </w:pPr>
            <w:r>
              <w:rPr>
                <w:rFonts w:hint="eastAsia" w:ascii="仿宋_GB2312" w:hAnsi="仿宋_GB2312" w:eastAsia="仿宋_GB2312" w:cs="仿宋_GB2312"/>
                <w:sz w:val="28"/>
                <w:szCs w:val="28"/>
              </w:rPr>
              <w:t>□优秀  □良好</w:t>
            </w:r>
            <w:r>
              <w:rPr>
                <w:rFonts w:hint="eastAsia" w:ascii="仿宋_GB2312" w:eastAsia="仿宋_GB2312"/>
                <w:sz w:val="28"/>
                <w:szCs w:val="28"/>
              </w:rPr>
              <w:t xml:space="preserve">   </w:t>
            </w:r>
            <w:r>
              <w:rPr>
                <w:rFonts w:hint="eastAsia" w:ascii="仿宋_GB2312" w:hAnsi="仿宋_GB2312" w:eastAsia="仿宋_GB2312" w:cs="仿宋_GB2312"/>
                <w:sz w:val="28"/>
                <w:szCs w:val="28"/>
              </w:rPr>
              <w:t>□中等   □合格</w:t>
            </w:r>
            <w:r>
              <w:rPr>
                <w:rFonts w:hint="eastAsia" w:ascii="仿宋_GB2312" w:eastAsia="仿宋_GB2312"/>
                <w:sz w:val="28"/>
                <w:szCs w:val="28"/>
              </w:rPr>
              <w:t xml:space="preserve">   </w:t>
            </w:r>
            <w:r>
              <w:rPr>
                <w:rFonts w:hint="eastAsia" w:ascii="仿宋_GB2312" w:hAnsi="仿宋_GB2312" w:eastAsia="仿宋_GB2312" w:cs="仿宋_GB2312"/>
                <w:sz w:val="28"/>
                <w:szCs w:val="28"/>
              </w:rPr>
              <w:t xml:space="preserve">□不合格   </w:t>
            </w:r>
            <w:r>
              <w:rPr>
                <w:rFonts w:hint="eastAsia" w:ascii="仿宋_GB2312" w:eastAsia="仿宋_GB2312"/>
                <w:sz w:val="28"/>
                <w:szCs w:val="28"/>
              </w:rPr>
              <w:t xml:space="preserve">   </w:t>
            </w:r>
          </w:p>
          <w:p>
            <w:pPr>
              <w:ind w:right="560"/>
              <w:jc w:val="center"/>
              <w:rPr>
                <w:rFonts w:hint="eastAsia" w:ascii="仿宋_GB2312" w:eastAsia="仿宋_GB2312"/>
                <w:sz w:val="28"/>
                <w:szCs w:val="28"/>
              </w:rPr>
            </w:pPr>
            <w:r>
              <w:rPr>
                <w:rFonts w:hint="eastAsia" w:ascii="仿宋_GB2312" w:eastAsia="仿宋_GB2312"/>
                <w:sz w:val="28"/>
                <w:szCs w:val="28"/>
              </w:rPr>
              <w:t xml:space="preserve">             实践锻炼单位（盖章）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trPr>
        <w:tc>
          <w:tcPr>
            <w:tcW w:w="1579" w:type="dxa"/>
            <w:vAlign w:val="center"/>
          </w:tcPr>
          <w:p>
            <w:pPr>
              <w:jc w:val="center"/>
              <w:rPr>
                <w:rFonts w:hint="eastAsia" w:ascii="仿宋_GB2312" w:eastAsia="仿宋_GB2312"/>
                <w:sz w:val="28"/>
                <w:szCs w:val="28"/>
              </w:rPr>
            </w:pPr>
            <w:r>
              <w:rPr>
                <w:rFonts w:hint="eastAsia" w:ascii="仿宋_GB2312" w:eastAsia="仿宋_GB2312"/>
                <w:sz w:val="28"/>
                <w:szCs w:val="28"/>
              </w:rPr>
              <w:t>备注</w:t>
            </w:r>
          </w:p>
        </w:tc>
        <w:tc>
          <w:tcPr>
            <w:tcW w:w="7544" w:type="dxa"/>
            <w:gridSpan w:val="5"/>
            <w:vAlign w:val="center"/>
          </w:tcPr>
          <w:p>
            <w:pPr>
              <w:spacing w:line="300" w:lineRule="exact"/>
              <w:rPr>
                <w:rFonts w:hint="eastAsia" w:ascii="仿宋_GB2312" w:eastAsia="仿宋_GB2312"/>
                <w:szCs w:val="21"/>
              </w:rPr>
            </w:pPr>
            <w:r>
              <w:rPr>
                <w:rFonts w:hint="eastAsia" w:ascii="仿宋_GB2312" w:eastAsia="仿宋_GB2312"/>
                <w:szCs w:val="21"/>
              </w:rPr>
              <w:t>1．实践锻炼鉴定由锻炼单位导师或直接主管领导根据教师的实践锻炼表现给出客观公正的评价。主要就工作态度、专业知识、专业技能、工作能力、基本素养、沟通能力、协作精神、劳动纪律等方面给出评价。并由实践锻炼单位导师或主管领导签名认可。</w:t>
            </w:r>
          </w:p>
          <w:p>
            <w:pPr>
              <w:spacing w:line="300" w:lineRule="exact"/>
              <w:rPr>
                <w:rFonts w:hint="eastAsia" w:ascii="仿宋_GB2312" w:eastAsia="仿宋_GB2312"/>
                <w:szCs w:val="21"/>
              </w:rPr>
            </w:pPr>
            <w:r>
              <w:rPr>
                <w:rFonts w:hint="eastAsia" w:ascii="仿宋_GB2312" w:eastAsia="仿宋_GB2312"/>
                <w:szCs w:val="21"/>
              </w:rPr>
              <w:t>2．此表原件留存分院部办公室，扫描件发送人事教师处留存。</w:t>
            </w:r>
          </w:p>
          <w:p>
            <w:pPr>
              <w:spacing w:line="300" w:lineRule="exact"/>
              <w:rPr>
                <w:rFonts w:hint="eastAsia" w:ascii="仿宋_GB2312" w:eastAsia="仿宋_GB2312"/>
                <w:szCs w:val="21"/>
              </w:rPr>
            </w:pPr>
            <w:r>
              <w:rPr>
                <w:rFonts w:hint="eastAsia" w:ascii="仿宋_GB2312" w:eastAsia="仿宋_GB2312"/>
                <w:szCs w:val="21"/>
              </w:rPr>
              <w:t>3．实践锻炼表现总体评价按五等计。由锻炼单位导师或主管领导直接选划。</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83539"/>
    <w:rsid w:val="26783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2018-10-25T01:59:00Z</dcterms:created>
  <dc:creator>秋水伊人</dc:creator>
  <cp:lastModifiedBy>秋水伊人</cp:lastModifiedBy>
  <dcterms:modified xsi:type="dcterms:W3CDTF">2018-10-25T02:00:23Z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